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45" w:rsidRPr="00DC2C45" w:rsidRDefault="00DC2C45" w:rsidP="00DC2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C45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C2C45" w:rsidRPr="00DC2C45" w:rsidRDefault="00DC2C45" w:rsidP="00DC2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C45">
        <w:rPr>
          <w:rFonts w:ascii="Times New Roman" w:hAnsi="Times New Roman"/>
          <w:b/>
          <w:sz w:val="24"/>
          <w:szCs w:val="24"/>
          <w:lang w:eastAsia="ru-RU"/>
        </w:rPr>
        <w:t xml:space="preserve">«Детский сад № 5 пос. Стальной Конь» </w:t>
      </w:r>
    </w:p>
    <w:p w:rsidR="00DC2C45" w:rsidRPr="00DC2C45" w:rsidRDefault="00DC2C45" w:rsidP="00DC2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C45">
        <w:rPr>
          <w:rFonts w:ascii="Times New Roman" w:hAnsi="Times New Roman"/>
          <w:b/>
          <w:sz w:val="24"/>
          <w:szCs w:val="24"/>
          <w:lang w:eastAsia="ru-RU"/>
        </w:rPr>
        <w:t>Орловского муниципального округа Орловской области</w:t>
      </w:r>
    </w:p>
    <w:p w:rsidR="00DC2C45" w:rsidRPr="00DC2C45" w:rsidRDefault="00DC2C45" w:rsidP="00DC2C45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C2C45">
        <w:rPr>
          <w:rFonts w:ascii="Times New Roman" w:hAnsi="Times New Roman"/>
          <w:sz w:val="24"/>
          <w:szCs w:val="24"/>
          <w:vertAlign w:val="superscript"/>
          <w:lang w:eastAsia="ru-RU"/>
        </w:rPr>
        <w:t>(МБДОУ «Детский сад № 5 пос. Стальной Конь» Орловского муниципального округа)</w:t>
      </w:r>
    </w:p>
    <w:p w:rsidR="00DC2C45" w:rsidRPr="00DC2C45" w:rsidRDefault="00DC2C45" w:rsidP="00DC2C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8964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283"/>
        <w:gridCol w:w="4342"/>
      </w:tblGrid>
      <w:tr w:rsidR="00DC2C45" w:rsidRPr="00DC2C45" w:rsidTr="00DC2C45">
        <w:trPr>
          <w:trHeight w:val="1253"/>
          <w:jc w:val="center"/>
        </w:trPr>
        <w:tc>
          <w:tcPr>
            <w:tcW w:w="4364" w:type="dxa"/>
          </w:tcPr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C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DC2C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C4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C45">
              <w:rPr>
                <w:rFonts w:ascii="Times New Roman" w:hAnsi="Times New Roman"/>
                <w:sz w:val="24"/>
                <w:szCs w:val="24"/>
                <w:lang w:eastAsia="ru-RU"/>
              </w:rPr>
              <w:t>(протокол от 29.08.2023 № 1)</w:t>
            </w:r>
          </w:p>
        </w:tc>
        <w:tc>
          <w:tcPr>
            <w:tcW w:w="283" w:type="dxa"/>
          </w:tcPr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</w:tcPr>
          <w:p w:rsidR="00DC2C45" w:rsidRPr="00DC2C45" w:rsidRDefault="00DC2C45" w:rsidP="00DC2C4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C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DC2C45" w:rsidRPr="00DC2C45" w:rsidRDefault="00DC2C45" w:rsidP="00DC2C4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2C45" w:rsidRPr="00DC2C45" w:rsidRDefault="00DC2C45" w:rsidP="00DC2C4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2C45" w:rsidRPr="00DC2C45" w:rsidRDefault="00DC2C45" w:rsidP="00DC2C45">
            <w:pPr>
              <w:tabs>
                <w:tab w:val="left" w:pos="5760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C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от 29.08.2023г.  № 72</w:t>
            </w:r>
          </w:p>
        </w:tc>
      </w:tr>
      <w:tr w:rsidR="00DC2C45" w:rsidRPr="00DC2C45" w:rsidTr="00DC2C45">
        <w:trPr>
          <w:trHeight w:val="92"/>
          <w:jc w:val="center"/>
        </w:trPr>
        <w:tc>
          <w:tcPr>
            <w:tcW w:w="4364" w:type="dxa"/>
          </w:tcPr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DC2C45" w:rsidRPr="00DC2C45" w:rsidRDefault="00DC2C45" w:rsidP="00DC2C45">
            <w:pPr>
              <w:tabs>
                <w:tab w:val="left" w:pos="5760"/>
              </w:tabs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C45" w:rsidRPr="00DC2C45" w:rsidTr="00DC2C45">
        <w:trPr>
          <w:trHeight w:val="1410"/>
          <w:jc w:val="center"/>
        </w:trPr>
        <w:tc>
          <w:tcPr>
            <w:tcW w:w="4364" w:type="dxa"/>
          </w:tcPr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C2C45" w:rsidRPr="00DC2C45" w:rsidRDefault="00DC2C45" w:rsidP="00DC2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DC2C45" w:rsidRPr="00DC2C45" w:rsidRDefault="00DC2C45" w:rsidP="00DC2C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2C45" w:rsidRPr="00DC2C45" w:rsidRDefault="00DC2C45" w:rsidP="00DC2C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01FE" w:rsidRPr="000101FE" w:rsidRDefault="000101FE" w:rsidP="00010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1FE" w:rsidRPr="000101FE" w:rsidRDefault="000101FE" w:rsidP="00010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1FE" w:rsidRPr="000101FE" w:rsidRDefault="000101FE" w:rsidP="00010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1FE" w:rsidRPr="000101FE" w:rsidRDefault="000101FE" w:rsidP="00010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1FE" w:rsidRDefault="000101FE" w:rsidP="000101FE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101FE" w:rsidRPr="00974BD8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</w:t>
      </w:r>
      <w:r w:rsidRPr="00974BD8">
        <w:rPr>
          <w:rFonts w:ascii="Times New Roman" w:hAnsi="Times New Roman"/>
          <w:b/>
          <w:sz w:val="48"/>
          <w:szCs w:val="48"/>
        </w:rPr>
        <w:t xml:space="preserve">рограмма </w:t>
      </w:r>
      <w:r>
        <w:rPr>
          <w:rFonts w:ascii="Times New Roman" w:hAnsi="Times New Roman"/>
          <w:b/>
          <w:sz w:val="48"/>
          <w:szCs w:val="48"/>
        </w:rPr>
        <w:t xml:space="preserve">воспитания </w:t>
      </w:r>
    </w:p>
    <w:p w:rsidR="000101FE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BD8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77939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BD8">
        <w:rPr>
          <w:rFonts w:ascii="Times New Roman" w:hAnsi="Times New Roman"/>
          <w:sz w:val="24"/>
          <w:szCs w:val="24"/>
        </w:rPr>
        <w:t>«Детский сад № 5 пос. Стальной Конь»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FE" w:rsidRPr="00974BD8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BD8">
        <w:rPr>
          <w:rFonts w:ascii="Times New Roman" w:hAnsi="Times New Roman"/>
          <w:sz w:val="24"/>
          <w:szCs w:val="24"/>
        </w:rPr>
        <w:t xml:space="preserve">Орловского </w:t>
      </w:r>
      <w:r w:rsidR="00A77939" w:rsidRPr="00A77939">
        <w:rPr>
          <w:rFonts w:ascii="Times New Roman" w:hAnsi="Times New Roman"/>
          <w:sz w:val="24"/>
          <w:szCs w:val="24"/>
        </w:rPr>
        <w:t>муниципального округа</w:t>
      </w:r>
      <w:r w:rsidRPr="00974BD8">
        <w:rPr>
          <w:rFonts w:ascii="Times New Roman" w:hAnsi="Times New Roman"/>
          <w:sz w:val="24"/>
          <w:szCs w:val="24"/>
        </w:rPr>
        <w:t xml:space="preserve"> Орловской области</w:t>
      </w:r>
    </w:p>
    <w:p w:rsidR="000101FE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01FE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01FE" w:rsidRDefault="000101FE" w:rsidP="000101FE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01FE" w:rsidRPr="000101FE" w:rsidRDefault="000101FE" w:rsidP="000101FE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0101FE" w:rsidRPr="000101FE" w:rsidSect="00DC2C4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9"/>
          <w:titlePg/>
          <w:docGrid w:linePitch="360"/>
        </w:sectPr>
      </w:pPr>
    </w:p>
    <w:p w:rsidR="00781970" w:rsidRPr="00781970" w:rsidRDefault="00781970" w:rsidP="00781970">
      <w:pPr>
        <w:pStyle w:val="a3"/>
        <w:numPr>
          <w:ilvl w:val="2"/>
          <w:numId w:val="1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781970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Особенности воспитательного процесса в детском саду</w:t>
      </w:r>
    </w:p>
    <w:p w:rsidR="00781970" w:rsidRPr="007324CD" w:rsidRDefault="00781970" w:rsidP="00781970">
      <w:pPr>
        <w:spacing w:after="0" w:line="164" w:lineRule="exact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tabs>
          <w:tab w:val="left" w:pos="9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</w:t>
      </w:r>
      <w:r w:rsidRPr="00732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Минобрнауки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России от 17.10.2013 № 1155 (далее – ФГОС ДО) и </w:t>
      </w:r>
      <w:r w:rsidRPr="007324C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основной</w:t>
      </w:r>
      <w:r w:rsidRPr="00732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общеобразовательной программой</w:t>
      </w:r>
      <w:r w:rsidRPr="00732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324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81970" w:rsidRDefault="00781970" w:rsidP="00781970">
      <w:pPr>
        <w:tabs>
          <w:tab w:val="left" w:pos="9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Воспитание </w:t>
      </w: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t>- деятельность, направленная на развитие личности, создание условий для самоопределения и социализации обучающихся на основе социо-культурных,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br/>
        <w:t>подвигам Героев Отечества, закону и правопорядку, человеку труда и старшему</w:t>
      </w: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br/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br/>
        <w:t>окружающей среде.</w:t>
      </w:r>
    </w:p>
    <w:p w:rsidR="00781970" w:rsidRPr="007324CD" w:rsidRDefault="00781970" w:rsidP="00781970">
      <w:pPr>
        <w:tabs>
          <w:tab w:val="left" w:pos="9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связи с этим обучение и воспитание</w:t>
      </w:r>
      <w:r w:rsidRPr="007324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объединяются в единый процесс, основанный на духовно-нравственных и социокультурных ценностях и,  принятых в обществе, правилах и нормах поведения в интересах человека, семьи, общества и государства. Основной целью образовательной  деятельности 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Орловского муниципального округа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является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numPr>
          <w:ilvl w:val="0"/>
          <w:numId w:val="1"/>
        </w:numPr>
        <w:tabs>
          <w:tab w:val="left" w:pos="342"/>
        </w:tabs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Воспитательный процесс в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организуется в развивающей предметно – пространственной среде (РППС), которая образуется совокупностью природных, предметных, социальных условий и пространством собственного «Я» ребенка. РППС обогащается за счет количественного накопления материально – технической базы, улучшения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возрастным, половым особенностям и индивидуальным образовательным потребностям обучающихся.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Приоритетным в воспитательном процессе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Орловского муниципального округа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numPr>
          <w:ilvl w:val="0"/>
          <w:numId w:val="2"/>
        </w:numPr>
        <w:tabs>
          <w:tab w:val="left" w:pos="41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Pr="007324CD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781970" w:rsidRPr="007324CD" w:rsidRDefault="00781970" w:rsidP="00781970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781970" w:rsidRDefault="00781970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образовательной деятельности. С этой целью проводятся родительские встречи,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D6754F" w:rsidRPr="007324CD" w:rsidRDefault="00D6754F" w:rsidP="00781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6754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основ патриотизма – любви к своей семье, детскому саду, родной природе, соотечественникам; уважительного отношения к ее символике – флагу, гербу, гимну выступают образовательными задачами для старших дошкольников.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мира, в детском саду осуществляется ознакомление детей в самых общих чертах в интересной и доступной для них форме с государственным устройством России, армией, флотом, авиацией</w:t>
      </w:r>
    </w:p>
    <w:p w:rsidR="00781970" w:rsidRPr="007324CD" w:rsidRDefault="00781970" w:rsidP="00781970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0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br w:type="page"/>
      </w:r>
    </w:p>
    <w:p w:rsidR="00781970" w:rsidRPr="007324CD" w:rsidRDefault="00781970" w:rsidP="00781970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Цель и задачи воспитания</w:t>
      </w:r>
    </w:p>
    <w:p w:rsidR="00781970" w:rsidRPr="007324CD" w:rsidRDefault="00781970" w:rsidP="00781970">
      <w:pPr>
        <w:spacing w:after="0" w:line="148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FE406C" w:rsidRDefault="00781970" w:rsidP="00FE406C">
      <w:pPr>
        <w:tabs>
          <w:tab w:val="left" w:pos="2846"/>
          <w:tab w:val="left" w:pos="5106"/>
          <w:tab w:val="left" w:pos="7546"/>
          <w:tab w:val="left" w:pos="8726"/>
          <w:tab w:val="left" w:pos="95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7"/>
          <w:szCs w:val="27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Современный</w:t>
      </w:r>
      <w:r w:rsidRPr="007324C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национальный</w:t>
      </w:r>
      <w:r w:rsidRPr="007324C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воспитательный</w:t>
      </w:r>
      <w:r w:rsidRPr="007324C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идеал</w:t>
      </w:r>
      <w:r w:rsidRPr="007324C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—</w:t>
      </w:r>
      <w:r w:rsidRPr="007324C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324CD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это</w:t>
      </w:r>
      <w:r w:rsidR="00FE40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высоконравственный, творческий,</w:t>
      </w:r>
      <w:r w:rsidR="00FE406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компетентный гражданин России,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7324C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общая цель воспитания</w:t>
      </w:r>
    </w:p>
    <w:p w:rsidR="00781970" w:rsidRPr="007324CD" w:rsidRDefault="00781970" w:rsidP="00A77939">
      <w:pPr>
        <w:numPr>
          <w:ilvl w:val="0"/>
          <w:numId w:val="4"/>
        </w:numPr>
        <w:tabs>
          <w:tab w:val="left" w:pos="20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  </w:t>
      </w:r>
      <w:r w:rsidRPr="007324C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личностное   развитие   обучающихся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проявляющееся:</w:t>
      </w:r>
    </w:p>
    <w:p w:rsidR="00781970" w:rsidRPr="007324CD" w:rsidRDefault="00781970" w:rsidP="00FE406C">
      <w:pPr>
        <w:numPr>
          <w:ilvl w:val="1"/>
          <w:numId w:val="5"/>
        </w:numPr>
        <w:tabs>
          <w:tab w:val="left" w:pos="4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81970" w:rsidRPr="007324CD" w:rsidRDefault="00781970" w:rsidP="00FE406C">
      <w:pPr>
        <w:numPr>
          <w:ilvl w:val="1"/>
          <w:numId w:val="5"/>
        </w:numPr>
        <w:tabs>
          <w:tab w:val="left" w:pos="40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781970" w:rsidRPr="007324CD" w:rsidRDefault="00781970" w:rsidP="00FE406C">
      <w:pPr>
        <w:numPr>
          <w:ilvl w:val="1"/>
          <w:numId w:val="5"/>
        </w:numPr>
        <w:tabs>
          <w:tab w:val="left" w:pos="4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Достижению поставленной цели воспитания дошкольников будет способствовать решение следующих </w:t>
      </w:r>
      <w:r w:rsidRPr="007324C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основных задач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781970" w:rsidRPr="007324CD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781970" w:rsidRPr="007324CD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781970" w:rsidRPr="007324CD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развитие способностей и творческого потенциала каждого ребенка;</w:t>
      </w:r>
    </w:p>
    <w:p w:rsidR="00781970" w:rsidRPr="007324CD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781970" w:rsidRPr="007324CD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81970" w:rsidRPr="007324CD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</w:p>
    <w:p w:rsidR="00781970" w:rsidRPr="00781970" w:rsidRDefault="00781970" w:rsidP="00FE406C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781970" w:rsidRPr="007324CD" w:rsidRDefault="00781970" w:rsidP="00781970">
      <w:pPr>
        <w:tabs>
          <w:tab w:val="left" w:pos="360"/>
        </w:tabs>
        <w:spacing w:after="0" w:line="240" w:lineRule="auto"/>
        <w:ind w:left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5"/>
        <w:gridCol w:w="2370"/>
        <w:gridCol w:w="3538"/>
        <w:gridCol w:w="1860"/>
      </w:tblGrid>
      <w:tr w:rsidR="00781970" w:rsidRPr="007324CD" w:rsidTr="00781970">
        <w:trPr>
          <w:trHeight w:val="162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ориентиры</w:t>
            </w:r>
            <w:r w:rsidRPr="007324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ФГОС ДО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Портрет выпускника</w:t>
            </w:r>
          </w:p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Предпосылки учебной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Приобретенный опыт</w:t>
            </w:r>
          </w:p>
        </w:tc>
      </w:tr>
      <w:tr w:rsidR="00781970" w:rsidRPr="007324CD" w:rsidTr="00781970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 может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следовать социаль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ным нормам пове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дения и правилам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 разных видах дея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тельности, во взаимо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отношениях со взрос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лыми и сверстниками.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Ребенок может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соблюдать правила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безопасного поведе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ния и личной гигиены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6C" w:rsidRDefault="00781970" w:rsidP="00FE40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Думающий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анализирующий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81970" w:rsidRPr="007324CD" w:rsidRDefault="00781970" w:rsidP="00FE40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 учится проявлять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инициативу в применении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своих мыслительных навыков, проявляя при этом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творчество и критическое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мышление. Способен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решать сложные проблемы адекватно возрасту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принимать обдуманные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решения.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Ребенок способен внимательно обдумывать свой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познания, оценить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свои сильные и слабые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стороны с помощью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взрослых, которые поддерживают его успешность в 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пределенных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видах деятельности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6C" w:rsidRDefault="00781970" w:rsidP="00FE406C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 стремится к выполнению социальных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норм и правил безопасного и здорового образа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жизни.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 ребенка сформированы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саморегуляции (основы регулятивных УУД):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способность и стремление к принятию общих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целей и условий жизнедеятельности;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стремление действовать согласованно,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проявление живого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интереса к процессу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деятельности и ее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результату;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проявление терпения,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настойчивости при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достижении целей;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способность планировать свою деятельность в сотрудничестве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 взрослым в форме сорегуляции и распределять обязанности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коллективной деятельности;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способность оценить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собственной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деятельности и готовность корректировать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свою деятельность;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способность к планированию и </w:t>
            </w:r>
          </w:p>
          <w:p w:rsidR="00781970" w:rsidRPr="007324CD" w:rsidRDefault="00781970" w:rsidP="00FE406C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взаимоконтролю в совместной игровой деятельности.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 стремится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выполнению социальных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норм и правил безопасного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здорового образа жизни</w:t>
            </w:r>
          </w:p>
        </w:tc>
      </w:tr>
      <w:tr w:rsidR="00781970" w:rsidRPr="007324CD" w:rsidTr="00781970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 обладает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установкой положи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тельного отношения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миру, к разным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видам труда, другим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людям и самому себе,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обладает чувством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собственного достоинства.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Объективный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непредвзятый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Ребенок понимает и ценит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национальную культуру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гордится традициями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своей семьи и своего на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рода. Открыт для мнений,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ценностей и традиций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других людей (из других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социальных групп, национальных сообществ).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Привычен к поиску разнообразных точек зрения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с готовностью использует этот опыт для личного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развития.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6C" w:rsidRDefault="00781970" w:rsidP="00FE406C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Ребенок: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любит свою семью,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принимает ее ценности;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проявляет интерес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истории своей страны,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своего края, своего народа и его 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радициям;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имеет позитивное мировосприятие, проявляет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оптимизм;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</w:t>
            </w:r>
          </w:p>
          <w:p w:rsidR="00781970" w:rsidRPr="007324CD" w:rsidRDefault="00781970" w:rsidP="00FE406C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относится положительно к себе и ближайшему окружению, проявляет заботу и внимание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другим людям;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 принимает адекватную полу гендерную роль и проявляет готовность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ее выполнению.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Ребенок способен к непредвзятости: ценит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собственную культуру</w:t>
            </w:r>
            <w:r w:rsidR="00FE4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2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историю, также уважительно относится к ценностям и традициям других народов.</w:t>
            </w:r>
          </w:p>
        </w:tc>
        <w:tc>
          <w:tcPr>
            <w:tcW w:w="1860" w:type="dxa"/>
            <w:vAlign w:val="center"/>
            <w:hideMark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81970" w:rsidRPr="007324CD" w:rsidRDefault="00781970" w:rsidP="00781970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br w:type="page"/>
      </w:r>
    </w:p>
    <w:p w:rsidR="00781970" w:rsidRPr="007324CD" w:rsidRDefault="00781970" w:rsidP="00FE406C">
      <w:pPr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Виды, формы и содержание воспитательной деятельности</w:t>
      </w:r>
    </w:p>
    <w:p w:rsidR="00781970" w:rsidRPr="007324CD" w:rsidRDefault="00781970" w:rsidP="00781970">
      <w:pPr>
        <w:spacing w:after="0" w:line="159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(модулей) воспитательной работы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rPr>
          <w:rFonts w:ascii="Times New Roman" w:hAnsi="Times New Roman"/>
          <w:sz w:val="24"/>
          <w:szCs w:val="24"/>
        </w:rPr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Модуль «Творческие соревнования»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конструктивно-модельной, музыкальной и др.). </w:t>
      </w:r>
      <w:r w:rsidRPr="00732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Орловского муниципального округа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организует творческие соревнования в различных формах: конкурсы, выставки, флешмобы, стартмобы, фестивали. Конкретная форма проведения творческого соревнования определяется календарным планом воспитательной работы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Орловского муниципального округа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современного родителя и его трудности и оказывают посильную помощь в развитии детей дома.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781970" w:rsidRPr="007324CD" w:rsidRDefault="00FE406C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Модуль «</w:t>
      </w:r>
      <w:r w:rsidR="00781970"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Праздники»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снижения утомляемости детей в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организуются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</w:t>
      </w:r>
      <w:r w:rsidR="00FE406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Педагогический коллектив в соответствии с требованиями СанПиН3.1/2.4.3598-20 по предупреждению распространения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COVID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акциях, флешмобах.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Орловского муниципального округа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организует праздники в форме тематических мероприятий: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lastRenderedPageBreak/>
        <w:t>Модуль «Фольклорные мероприятия»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Фольклорные мероприятия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 проведении фольклорного мероприятия важно продумать его форму и сценарий. Например, это могут быть «Осенняя ярмарка», «Капустник» «Гуляние на масленицу», «Колядки», «Святки», «Праздник русской березки», «Екатерина санница»,</w:t>
      </w:r>
      <w:r w:rsidR="00FE406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«Русские посиделки». 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 (в т.ч. виртуальных),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781970" w:rsidRPr="007324CD" w:rsidRDefault="00781970" w:rsidP="00FE406C">
      <w:pPr>
        <w:numPr>
          <w:ilvl w:val="2"/>
          <w:numId w:val="7"/>
        </w:numPr>
        <w:tabs>
          <w:tab w:val="left" w:pos="64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основе фольклорных мероприятий лежит комплексный подход к воспитанию</w:t>
      </w:r>
    </w:p>
    <w:p w:rsidR="00781970" w:rsidRPr="007324CD" w:rsidRDefault="00781970" w:rsidP="00FE406C">
      <w:pPr>
        <w:numPr>
          <w:ilvl w:val="1"/>
          <w:numId w:val="7"/>
        </w:numPr>
        <w:tabs>
          <w:tab w:val="left" w:pos="3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развитию дошкольников:</w:t>
      </w:r>
    </w:p>
    <w:p w:rsidR="00781970" w:rsidRPr="007324CD" w:rsidRDefault="00781970" w:rsidP="00FE406C">
      <w:pPr>
        <w:numPr>
          <w:ilvl w:val="0"/>
          <w:numId w:val="7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духовно-нравственных норм и ценностей;</w:t>
      </w:r>
    </w:p>
    <w:p w:rsidR="00781970" w:rsidRPr="007324CD" w:rsidRDefault="00781970" w:rsidP="00FE406C">
      <w:pPr>
        <w:numPr>
          <w:ilvl w:val="0"/>
          <w:numId w:val="7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раскрепощение, снятие эмоционального напряжения;</w:t>
      </w:r>
    </w:p>
    <w:p w:rsidR="00781970" w:rsidRPr="007324CD" w:rsidRDefault="00781970" w:rsidP="00FE406C">
      <w:pPr>
        <w:numPr>
          <w:ilvl w:val="0"/>
          <w:numId w:val="7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социализация, развитие коммуникативных навыков.</w:t>
      </w:r>
    </w:p>
    <w:p w:rsidR="00781970" w:rsidRPr="007324CD" w:rsidRDefault="00781970" w:rsidP="00FE406C">
      <w:pPr>
        <w:numPr>
          <w:ilvl w:val="2"/>
          <w:numId w:val="7"/>
        </w:numPr>
        <w:tabs>
          <w:tab w:val="left" w:pos="63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FE406C">
      <w:pPr>
        <w:numPr>
          <w:ilvl w:val="0"/>
          <w:numId w:val="8"/>
        </w:numPr>
        <w:tabs>
          <w:tab w:val="left" w:pos="128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Основные направления самоанализа воспитательной работы     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Самоанализ организуемой в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rPr>
          <w:rFonts w:ascii="Times New Roman" w:hAnsi="Times New Roman"/>
          <w:sz w:val="24"/>
          <w:szCs w:val="24"/>
        </w:rPr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воспитательной</w:t>
      </w: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работы осуществляется по выбранным детским садом направлениям и проводится </w:t>
      </w:r>
      <w:r w:rsidRPr="007324C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</w:t>
      </w:r>
      <w:r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целью выявления основных проблем воспитания дошкольников и последующего их решения.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A77939" w:rsidRPr="00A77939">
        <w:rPr>
          <w:rFonts w:ascii="Times New Roman" w:hAnsi="Times New Roman"/>
          <w:sz w:val="24"/>
          <w:szCs w:val="24"/>
        </w:rPr>
        <w:t xml:space="preserve"> </w:t>
      </w:r>
      <w:r w:rsidR="00A77939" w:rsidRPr="00A7793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являются:</w:t>
      </w:r>
    </w:p>
    <w:p w:rsidR="00781970" w:rsidRPr="007324CD" w:rsidRDefault="00D60663" w:rsidP="00FE406C">
      <w:p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781970"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  <w:r w:rsidRPr="007324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- принцип психологически комфортной среды для  участников образовательных отношений;</w:t>
      </w:r>
      <w:r w:rsidRPr="007324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- признание самоценности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  <w:r w:rsidRPr="007324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  <w:r w:rsidRPr="007324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781970" w:rsidRPr="007324CD" w:rsidRDefault="00781970" w:rsidP="00FE406C">
      <w:pPr>
        <w:tabs>
          <w:tab w:val="left" w:pos="111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24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принцип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адекватного подбора видов, форм и содержания их совместной с детьми деятельности;</w:t>
      </w:r>
    </w:p>
    <w:p w:rsidR="00781970" w:rsidRPr="007324CD" w:rsidRDefault="00781970" w:rsidP="00FE406C">
      <w:p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</w:t>
      </w:r>
      <w:r w:rsidR="00D6066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 институтами), так и стихийной </w:t>
      </w:r>
      <w:r w:rsidR="00D60663"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социализации,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саморазвития детей.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Направления анализа зависят от анализируемых объектов.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Основными </w:t>
      </w:r>
      <w:r w:rsidR="00D60663"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объектами анализа</w:t>
      </w:r>
      <w:r w:rsidR="00D6066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организуемого в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</w:t>
      </w:r>
      <w:r w:rsidR="004E3854" w:rsidRPr="004E38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Орловского муниципального округа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воспитательного процесса являются:</w:t>
      </w:r>
    </w:p>
    <w:p w:rsidR="00781970" w:rsidRPr="007324CD" w:rsidRDefault="00781970" w:rsidP="00FE406C">
      <w:pPr>
        <w:numPr>
          <w:ilvl w:val="1"/>
          <w:numId w:val="10"/>
        </w:numPr>
        <w:tabs>
          <w:tab w:val="left" w:pos="38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Результаты воспитания, социализации и саморазвития дошкольников.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Критерием, на основе которого осуществляется данный анализ, является динамика личностного развития обучающихся каждой группы.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Осуществляется анализ воспитателями совместно со старшими воспитателями с последующим обсуждением его результатов на заседании педагогического совета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81970" w:rsidRPr="007324CD" w:rsidRDefault="00781970" w:rsidP="00FE406C">
      <w:pPr>
        <w:numPr>
          <w:ilvl w:val="1"/>
          <w:numId w:val="10"/>
        </w:numPr>
        <w:tabs>
          <w:tab w:val="left" w:pos="39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lastRenderedPageBreak/>
        <w:t>Состояние организуемой в МБДОУ «</w:t>
      </w:r>
      <w:r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»</w:t>
      </w:r>
      <w:r w:rsidR="004E3854" w:rsidRPr="004E3854">
        <w:rPr>
          <w:rFonts w:ascii="Times New Roman" w:hAnsi="Times New Roman"/>
          <w:sz w:val="24"/>
          <w:szCs w:val="24"/>
        </w:rPr>
        <w:t xml:space="preserve"> </w:t>
      </w:r>
      <w:r w:rsidR="004E3854" w:rsidRPr="004E3854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 совместной деятельности детей и взрослых.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Осуществляется анализ заведующим и старшими воспитателями,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4E3854" w:rsidRPr="004E3854">
        <w:rPr>
          <w:rFonts w:ascii="Times New Roman" w:hAnsi="Times New Roman"/>
          <w:sz w:val="24"/>
          <w:szCs w:val="24"/>
        </w:rPr>
        <w:t xml:space="preserve"> </w:t>
      </w:r>
      <w:r w:rsidR="004E3854" w:rsidRPr="004E38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Особое внимание при этом сосредотачивается на вопросах, связанных с:</w:t>
      </w:r>
    </w:p>
    <w:p w:rsidR="00781970" w:rsidRPr="007324CD" w:rsidRDefault="00781970" w:rsidP="00FE406C">
      <w:pPr>
        <w:numPr>
          <w:ilvl w:val="0"/>
          <w:numId w:val="10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качеством проводимых общесадовских мероприятий;</w:t>
      </w:r>
    </w:p>
    <w:p w:rsidR="00781970" w:rsidRPr="007324CD" w:rsidRDefault="00781970" w:rsidP="00FE406C">
      <w:pPr>
        <w:numPr>
          <w:ilvl w:val="0"/>
          <w:numId w:val="10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качеством совместной деятельности воспитателей и родителей;</w:t>
      </w:r>
    </w:p>
    <w:p w:rsidR="00781970" w:rsidRPr="007324CD" w:rsidRDefault="00781970" w:rsidP="00FE406C">
      <w:pPr>
        <w:numPr>
          <w:ilvl w:val="0"/>
          <w:numId w:val="10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качеством проводимых экскурсий, походов;</w:t>
      </w:r>
    </w:p>
    <w:p w:rsidR="00781970" w:rsidRPr="007324CD" w:rsidRDefault="00781970" w:rsidP="00FE406C">
      <w:pPr>
        <w:numPr>
          <w:ilvl w:val="0"/>
          <w:numId w:val="10"/>
        </w:numPr>
        <w:tabs>
          <w:tab w:val="left" w:pos="360"/>
        </w:tabs>
        <w:spacing w:after="0" w:line="240" w:lineRule="auto"/>
        <w:ind w:firstLine="284"/>
        <w:jc w:val="both"/>
        <w:rPr>
          <w:rFonts w:ascii="Symbol" w:eastAsia="Symbol" w:hAnsi="Symbol" w:cs="Symbol"/>
          <w:color w:val="222222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качеством организации творческих соревнований, праздников и фольклорных мероприятий.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Итогом самоанализа  организуемой  воспитательной  работы  в 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 является перечень выявленных проблем, над которыми предстоит работать педагогическому коллективу.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D60663">
      <w:pPr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Нормативно-правовая документация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обучающихся».</w:t>
      </w:r>
    </w:p>
    <w:p w:rsidR="00781970" w:rsidRPr="007324CD" w:rsidRDefault="00781970" w:rsidP="00FE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локальные акты:</w:t>
      </w:r>
    </w:p>
    <w:p w:rsidR="00781970" w:rsidRPr="007324CD" w:rsidRDefault="00781970" w:rsidP="00FE406C">
      <w:pPr>
        <w:numPr>
          <w:ilvl w:val="0"/>
          <w:numId w:val="12"/>
        </w:numPr>
        <w:tabs>
          <w:tab w:val="left" w:pos="7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образования 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Детский сад № 5 пос. Стальной Конь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4E3854" w:rsidRPr="004E3854">
        <w:rPr>
          <w:rFonts w:ascii="Times New Roman" w:hAnsi="Times New Roman"/>
          <w:sz w:val="24"/>
          <w:szCs w:val="24"/>
        </w:rPr>
        <w:t xml:space="preserve"> </w:t>
      </w:r>
      <w:r w:rsidR="004E3854" w:rsidRPr="004E38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Орловского муниципального округа</w:t>
      </w:r>
      <w:r w:rsidRPr="007324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781970" w:rsidRPr="007324CD" w:rsidRDefault="00781970" w:rsidP="00FE406C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t>План работы на учебный год.</w:t>
      </w:r>
    </w:p>
    <w:p w:rsidR="00781970" w:rsidRPr="007324CD" w:rsidRDefault="00781970" w:rsidP="00FE406C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sz w:val="28"/>
          <w:szCs w:val="28"/>
          <w:lang w:eastAsia="ru-RU"/>
        </w:rPr>
        <w:t>Календарный учебный график.</w:t>
      </w:r>
    </w:p>
    <w:p w:rsidR="00781970" w:rsidRPr="007324CD" w:rsidRDefault="00781970" w:rsidP="00781970">
      <w:pPr>
        <w:spacing w:after="0" w:line="32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tabs>
          <w:tab w:val="left" w:pos="726"/>
        </w:tabs>
        <w:spacing w:after="0" w:line="2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970" w:rsidRPr="007324CD" w:rsidRDefault="00781970" w:rsidP="00781970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81970" w:rsidRPr="007324CD" w:rsidSect="000101FE">
          <w:footerReference w:type="default" r:id="rId9"/>
          <w:type w:val="continuous"/>
          <w:pgSz w:w="11900" w:h="16838"/>
          <w:pgMar w:top="1130" w:right="844" w:bottom="414" w:left="1120" w:header="0" w:footer="0" w:gutter="0"/>
          <w:cols w:space="720" w:equalWidth="0">
            <w:col w:w="9940"/>
          </w:cols>
        </w:sectPr>
      </w:pPr>
    </w:p>
    <w:p w:rsidR="00781970" w:rsidRPr="007324CD" w:rsidRDefault="00B84118" w:rsidP="00781970">
      <w:pPr>
        <w:spacing w:after="0" w:line="240" w:lineRule="auto"/>
        <w:ind w:right="-7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К</w:t>
      </w:r>
      <w:r w:rsidR="00781970"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алендарный план воспитательной работы на уч</w:t>
      </w:r>
      <w:r w:rsidR="004E385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ебный </w:t>
      </w:r>
      <w:r w:rsidR="00781970" w:rsidRPr="007324C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г</w:t>
      </w:r>
      <w:r w:rsidR="004E385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од</w:t>
      </w:r>
    </w:p>
    <w:p w:rsidR="00781970" w:rsidRPr="007324CD" w:rsidRDefault="00781970" w:rsidP="00781970">
      <w:pPr>
        <w:spacing w:after="0" w:line="27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Pr="007324CD" w:rsidRDefault="00781970" w:rsidP="00781970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324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Праздничные мероприятия, традиции и развлечения</w:t>
      </w:r>
    </w:p>
    <w:tbl>
      <w:tblPr>
        <w:tblW w:w="15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500"/>
        <w:gridCol w:w="240"/>
        <w:gridCol w:w="80"/>
        <w:gridCol w:w="2320"/>
        <w:gridCol w:w="2420"/>
        <w:gridCol w:w="100"/>
        <w:gridCol w:w="100"/>
        <w:gridCol w:w="2500"/>
        <w:gridCol w:w="120"/>
        <w:gridCol w:w="200"/>
        <w:gridCol w:w="400"/>
        <w:gridCol w:w="2520"/>
        <w:gridCol w:w="140"/>
        <w:gridCol w:w="2920"/>
        <w:gridCol w:w="30"/>
      </w:tblGrid>
      <w:tr w:rsidR="00DC2C45" w:rsidRPr="007324CD" w:rsidTr="00DC2C45">
        <w:trPr>
          <w:trHeight w:val="23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lightGray"/>
                <w:lang w:eastAsia="ru-RU"/>
              </w:rPr>
              <w:t>Срок проведения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DC2C45" w:rsidRPr="007324CD" w:rsidTr="00DC2C45">
        <w:trPr>
          <w:trHeight w:val="60"/>
        </w:trPr>
        <w:tc>
          <w:tcPr>
            <w:tcW w:w="2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6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Первая младшая</w:t>
            </w:r>
          </w:p>
        </w:tc>
        <w:tc>
          <w:tcPr>
            <w:tcW w:w="24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6" w:lineRule="exact"/>
              <w:ind w:right="5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C2C45" w:rsidRPr="007324CD" w:rsidRDefault="00DC2C45" w:rsidP="00781970">
            <w:pPr>
              <w:spacing w:after="0" w:line="216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Подготовительная</w:t>
            </w:r>
          </w:p>
        </w:tc>
        <w:tc>
          <w:tcPr>
            <w:tcW w:w="30" w:type="dxa"/>
            <w:vAlign w:val="bottom"/>
          </w:tcPr>
          <w:p w:rsidR="00DC2C45" w:rsidRPr="007324CD" w:rsidRDefault="00DC2C45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9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Адаптационный период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Развлечение «Первый праздник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Развлечение «Чему учат в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5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сентября» (01.09)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школе» (01.09)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0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0" w:lineRule="exact"/>
              <w:ind w:right="5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0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8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2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22" w:lineRule="exact"/>
              <w:ind w:right="2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Адаптационный период</w:t>
            </w: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Осеннее развлечение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Осенний праздник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Осенний праздник «Сказка,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«Есенинские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0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«Золотая осень» (13.10)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«Встречаем Осень» (14.10)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рассказанная Осенью» (16.10)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Осенины» (30.10)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Праздник «День Народного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Праздник «День Народного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5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Единства» (03.11)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Единства» (03.11)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7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7" w:lineRule="exact"/>
              <w:ind w:right="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чтецов, посвящённый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7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чтецов, посвящённый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Дню Матери «Мама – нет дороже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Матери «Самый близкий и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3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5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слова» (25.11)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родной человек – мама!» (26.11)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3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23" w:lineRule="exact"/>
              <w:ind w:right="2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Открытие Зимнего городка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Зимнего городка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Открытие Зимнего городка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Зимнего городка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5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4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1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4" w:lineRule="exact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 xml:space="preserve">Новогодний карнавал 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4" w:lineRule="exact"/>
              <w:ind w:right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Новогодний карнавал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4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Час мужества «Живая Память»,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сказка»</w:t>
            </w: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«Новогодние сюрпризы»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(28.12)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(29.12)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8"/>
                <w:sz w:val="20"/>
                <w:szCs w:val="20"/>
                <w:lang w:eastAsia="ru-RU"/>
              </w:rPr>
              <w:t>посвящённый Дню Неизвестного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3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(24.12)</w:t>
            </w: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(25.12)</w:t>
            </w: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Солдата (02.12)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7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7" w:lineRule="exact"/>
              <w:ind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Новогодний карнавал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5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(30.12)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6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21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w w:val="98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Развлечение «Прощание с ёлочкой» (12.01)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9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Литературно-музыкальная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Литературно-музыкальная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гостиная «Несовместимы дети и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гостиная «Несовместимы дети и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0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5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война» (26.01)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война» (27.01)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20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w w:val="99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«Зарничка»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0" w:lineRule="exact"/>
              <w:ind w:righ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«Зарничка»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0" w:lineRule="exact"/>
              <w:ind w:right="5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«Зарничка»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0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«Зарничка»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117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9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Развлечение «Мамочка, милая, мама моя!»</w:t>
            </w: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Праздник «Подарочки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«23 Февраля и 8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«Отважных пап и красивых мам»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«Отважных пап и красивых мам»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6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 xml:space="preserve"> (02.03)</w:t>
            </w: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мамочки» (02.03)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Марта» (03.03)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ind w:right="1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(04.03)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(05.03)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5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63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781970" w:rsidRPr="007324CD" w:rsidRDefault="00781970" w:rsidP="00781970">
            <w:pPr>
              <w:spacing w:after="0" w:line="21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23 - 29.03 Всероссийская неделя музыки для детей</w:t>
            </w:r>
          </w:p>
        </w:tc>
        <w:tc>
          <w:tcPr>
            <w:tcW w:w="14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9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w w:val="98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8"/>
                <w:sz w:val="20"/>
                <w:szCs w:val="20"/>
                <w:lang w:eastAsia="ru-RU"/>
              </w:rPr>
              <w:t>Развлечение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Развлечение «Солнышко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Развлечение «Путешествие в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Развлечение  «Мы –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Развлечение «Если очень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6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7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«Разноцветные лучики</w:t>
            </w:r>
          </w:p>
        </w:tc>
        <w:tc>
          <w:tcPr>
            <w:tcW w:w="25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27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лучистое»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космос» (09.04)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космонавты» (13.04)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захотеть – можно в космос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0" w:lineRule="exact"/>
              <w:ind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Весны» (14.04)</w:t>
            </w: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10" w:lineRule="exact"/>
              <w:ind w:right="75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(14.04)</w:t>
            </w: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781970" w:rsidRPr="007324CD" w:rsidRDefault="00781970" w:rsidP="007819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«Праздник Весны»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vAlign w:val="bottom"/>
          </w:tcPr>
          <w:p w:rsidR="00781970" w:rsidRPr="007324CD" w:rsidRDefault="00781970" w:rsidP="007819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Праздник «Весенняя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полететь» (12.04)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4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(19.04)</w:t>
            </w:r>
          </w:p>
        </w:tc>
        <w:tc>
          <w:tcPr>
            <w:tcW w:w="1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капель» (20.04)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4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vMerge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Merge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«Краски Весны»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33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(21.04)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2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22" w:lineRule="exact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Cs/>
                <w:w w:val="97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0" w:type="dxa"/>
            <w:vAlign w:val="bottom"/>
          </w:tcPr>
          <w:p w:rsidR="00781970" w:rsidRPr="007324CD" w:rsidRDefault="00781970" w:rsidP="00781970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«Мы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 xml:space="preserve">Праздник «День Победы 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4E3854">
        <w:trPr>
          <w:trHeight w:val="95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w w:val="99"/>
                <w:sz w:val="20"/>
                <w:szCs w:val="20"/>
                <w:lang w:eastAsia="ru-RU"/>
              </w:rPr>
              <w:t>помним про войну (06.05)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(07.05)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20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Прощальный концерт обучающихся   подготовительной к школе группы с детским садом (27.05)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7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40" w:type="dxa"/>
            <w:gridSpan w:val="5"/>
            <w:vAlign w:val="bottom"/>
          </w:tcPr>
          <w:p w:rsidR="00781970" w:rsidRPr="007324CD" w:rsidRDefault="00781970" w:rsidP="00781970">
            <w:pPr>
              <w:spacing w:after="0" w:line="217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«Красный, Желтый, Зелёный»</w:t>
            </w: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 Спорта и здоровья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4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81970" w:rsidRPr="007324CD" w:rsidTr="00D60663">
        <w:trPr>
          <w:trHeight w:val="214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1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Выпускной </w:t>
            </w:r>
          </w:p>
        </w:tc>
        <w:tc>
          <w:tcPr>
            <w:tcW w:w="30" w:type="dxa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781970" w:rsidRPr="007324CD" w:rsidRDefault="00781970" w:rsidP="00781970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81970" w:rsidRPr="007324CD">
          <w:pgSz w:w="16840" w:h="11904" w:orient="landscape"/>
          <w:pgMar w:top="280" w:right="578" w:bottom="409" w:left="480" w:header="0" w:footer="0" w:gutter="0"/>
          <w:cols w:space="720" w:equalWidth="0">
            <w:col w:w="15780"/>
          </w:cols>
        </w:sectPr>
      </w:pPr>
    </w:p>
    <w:p w:rsidR="00781970" w:rsidRPr="000101FE" w:rsidRDefault="00781970" w:rsidP="00781970">
      <w:pPr>
        <w:spacing w:after="0" w:line="240" w:lineRule="auto"/>
        <w:ind w:right="3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101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ТВОРЧЕСКИЕ СОРЕВНОВАНИЯ</w:t>
      </w:r>
    </w:p>
    <w:p w:rsidR="00781970" w:rsidRPr="007324CD" w:rsidRDefault="00781970" w:rsidP="00781970">
      <w:pPr>
        <w:spacing w:after="0" w:line="23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800"/>
        <w:gridCol w:w="3160"/>
      </w:tblGrid>
      <w:tr w:rsidR="00781970" w:rsidRPr="007324CD" w:rsidTr="00781970">
        <w:trPr>
          <w:trHeight w:val="28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1970" w:rsidRPr="007324CD" w:rsidRDefault="00781970" w:rsidP="00781970">
            <w:pPr>
              <w:spacing w:after="0" w:line="240" w:lineRule="auto"/>
              <w:ind w:right="178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81970" w:rsidRPr="007324CD" w:rsidTr="00781970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1970" w:rsidRPr="007324CD" w:rsidTr="00781970">
        <w:trPr>
          <w:trHeight w:val="263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викторина «Моя родина – Россия»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81970" w:rsidRPr="007324CD" w:rsidTr="00781970">
        <w:trPr>
          <w:trHeight w:val="262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детского рисунка «Красота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DC2C45" w:rsidP="00DC2C45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1-28.09</w:t>
            </w:r>
          </w:p>
        </w:tc>
      </w:tr>
      <w:tr w:rsidR="00781970" w:rsidRPr="007324CD" w:rsidTr="00781970">
        <w:trPr>
          <w:trHeight w:val="274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края» в рамках Всероссийской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1970" w:rsidRPr="007324CD" w:rsidTr="00781970">
        <w:trPr>
          <w:trHeight w:val="278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конференции «Нравственно-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74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воспитание: основные проблемы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1970" w:rsidRPr="007324CD" w:rsidTr="00781970">
        <w:trPr>
          <w:trHeight w:val="28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перспективы формирования»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59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творческий конкурс детского рисунка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DC2C45" w:rsidP="00DC2C45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1-31.</w:t>
            </w:r>
            <w:r w:rsidR="00781970"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1970" w:rsidRPr="007324CD" w:rsidTr="00781970">
        <w:trPr>
          <w:trHeight w:val="283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 и Я»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66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«Времена года»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781970" w:rsidRPr="007324CD" w:rsidTr="00781970">
        <w:trPr>
          <w:trHeight w:val="262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для детей и молодежи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</w:t>
            </w:r>
          </w:p>
        </w:tc>
      </w:tr>
      <w:tr w:rsidR="00781970" w:rsidRPr="007324CD" w:rsidTr="00781970">
        <w:trPr>
          <w:trHeight w:val="28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«Творческий поиск»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59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детский  конкурс рисунка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</w:t>
            </w:r>
          </w:p>
        </w:tc>
      </w:tr>
      <w:tr w:rsidR="00781970" w:rsidRPr="007324CD" w:rsidTr="00781970">
        <w:trPr>
          <w:trHeight w:val="283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прикладного творчества «Эти забавные животные»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60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рисунков «Встречаем осень»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162322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1-31.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1970" w:rsidRPr="007324CD" w:rsidTr="00781970">
        <w:trPr>
          <w:trHeight w:val="28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 СтолицаДетства.рф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59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детский конкурс декоративно-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162322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781970" w:rsidRPr="007324CD" w:rsidTr="00781970">
        <w:trPr>
          <w:trHeight w:val="28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прикладного творчества «Осенний калейдоскоп»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59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фотографий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162322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1-30.</w:t>
            </w:r>
            <w:r w:rsidR="00781970"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1970" w:rsidRPr="007324CD" w:rsidTr="00781970">
        <w:trPr>
          <w:trHeight w:val="28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«Необыкновенный урожай»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60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творческий конкурс для детей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</w:tc>
      </w:tr>
      <w:tr w:rsidR="00781970" w:rsidRPr="007324CD" w:rsidTr="00781970">
        <w:trPr>
          <w:trHeight w:val="28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 «Здравствуй, осень»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1970" w:rsidRPr="007324CD" w:rsidTr="00781970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Муниципальный  уровень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1970" w:rsidRPr="007324CD" w:rsidTr="00781970">
        <w:trPr>
          <w:trHeight w:val="259"/>
        </w:trPr>
        <w:tc>
          <w:tcPr>
            <w:tcW w:w="6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 акция   «Месячник безопасности»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62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162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781970" w:rsidRPr="007324CD" w:rsidTr="00781970">
        <w:trPr>
          <w:trHeight w:val="26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2" w:lineRule="exact"/>
              <w:ind w:righ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«Будь осторожен с огнём»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81970" w:rsidRPr="007324CD" w:rsidRDefault="00162322" w:rsidP="00781970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1-31.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1970" w:rsidRPr="007324CD" w:rsidTr="00781970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72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Флешмоб «Мама- рулит!»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12.11</w:t>
            </w:r>
          </w:p>
        </w:tc>
      </w:tr>
      <w:tr w:rsidR="00781970" w:rsidRPr="007324CD" w:rsidTr="00781970">
        <w:trPr>
          <w:trHeight w:val="260"/>
        </w:trPr>
        <w:tc>
          <w:tcPr>
            <w:tcW w:w="6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акция «Безопасный Новый год»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0101FE" w:rsidRPr="007324CD" w:rsidTr="00781970">
        <w:trPr>
          <w:trHeight w:val="260"/>
        </w:trPr>
        <w:tc>
          <w:tcPr>
            <w:tcW w:w="60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1FE" w:rsidRPr="007324CD" w:rsidRDefault="000101FE" w:rsidP="00781970">
            <w:pPr>
              <w:spacing w:after="0" w:line="2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фестиваль чтецов стихотворений А.Барто.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101FE" w:rsidRPr="007324CD" w:rsidRDefault="000101FE" w:rsidP="00162322">
            <w:pPr>
              <w:spacing w:after="0" w:line="24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lang w:eastAsia="ru-RU"/>
              </w:rPr>
              <w:t>12.02</w:t>
            </w:r>
          </w:p>
        </w:tc>
      </w:tr>
      <w:tr w:rsidR="000101FE" w:rsidRPr="007324CD" w:rsidTr="00A77939">
        <w:trPr>
          <w:trHeight w:val="280"/>
        </w:trPr>
        <w:tc>
          <w:tcPr>
            <w:tcW w:w="60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1FE" w:rsidRPr="007324CD" w:rsidRDefault="000101FE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1FE" w:rsidRPr="007324CD" w:rsidRDefault="000101FE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1970" w:rsidRPr="007324CD" w:rsidRDefault="00781970" w:rsidP="00781970">
      <w:pPr>
        <w:spacing w:after="0" w:line="13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3180"/>
      </w:tblGrid>
      <w:tr w:rsidR="00781970" w:rsidRPr="007324CD" w:rsidTr="00781970">
        <w:trPr>
          <w:trHeight w:val="268"/>
        </w:trPr>
        <w:tc>
          <w:tcPr>
            <w:tcW w:w="9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Конкурсы МБДОУ «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Детский сад № 5 пос. Стальной Конь</w:t>
            </w: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781970" w:rsidRPr="007324CD" w:rsidTr="00781970">
        <w:trPr>
          <w:trHeight w:val="259"/>
        </w:trPr>
        <w:tc>
          <w:tcPr>
            <w:tcW w:w="5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с чтецов, посвящённый Дню Матери «Мама»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781970" w:rsidRPr="007324CD" w:rsidRDefault="00781970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781970" w:rsidRPr="007324CD" w:rsidTr="00781970">
        <w:trPr>
          <w:trHeight w:val="283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970" w:rsidRPr="007324CD" w:rsidTr="00781970">
        <w:trPr>
          <w:trHeight w:val="259"/>
        </w:trPr>
        <w:tc>
          <w:tcPr>
            <w:tcW w:w="5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построек из снега «Защитники»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781970" w:rsidRPr="007324CD" w:rsidRDefault="00162322" w:rsidP="00162322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</w:tr>
      <w:tr w:rsidR="00781970" w:rsidRPr="007324CD" w:rsidTr="00781970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970" w:rsidRPr="007324CD" w:rsidRDefault="00781970" w:rsidP="00781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1970" w:rsidRPr="007324CD" w:rsidRDefault="00781970" w:rsidP="00781970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970" w:rsidRDefault="00781970" w:rsidP="00781970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9C4" w:rsidRDefault="006F59C4"/>
    <w:p w:rsidR="00162322" w:rsidRDefault="00162322"/>
    <w:p w:rsidR="00DC2C45" w:rsidRDefault="00DC2C45"/>
    <w:p w:rsidR="00DC2C45" w:rsidRDefault="00DC2C45"/>
    <w:p w:rsidR="00DC2C45" w:rsidRDefault="00DC2C45"/>
    <w:p w:rsidR="00DC2C45" w:rsidRPr="00D60663" w:rsidRDefault="00DC2C45" w:rsidP="00DC2C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066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 ПРОВЕДЕНИЯ ФИЗКУЛЬТУРНЫХ ДОСУГОВ</w:t>
      </w:r>
    </w:p>
    <w:p w:rsidR="00DC2C45" w:rsidRPr="007324CD" w:rsidRDefault="00DC2C45" w:rsidP="00DC2C45">
      <w:pPr>
        <w:spacing w:after="0" w:line="26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980"/>
        <w:gridCol w:w="4820"/>
      </w:tblGrid>
      <w:tr w:rsidR="00DC2C45" w:rsidRPr="007324CD" w:rsidTr="00DC2C45">
        <w:trPr>
          <w:trHeight w:val="28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досуга</w:t>
            </w:r>
          </w:p>
        </w:tc>
      </w:tr>
      <w:tr w:rsidR="00DC2C45" w:rsidRPr="007324CD" w:rsidTr="00DC2C45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«Мой веселый, звонкий мяч»</w:t>
            </w:r>
          </w:p>
        </w:tc>
      </w:tr>
      <w:tr w:rsidR="00DC2C45" w:rsidRPr="007324CD" w:rsidTr="00DC2C45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знаний»</w:t>
            </w:r>
          </w:p>
        </w:tc>
      </w:tr>
      <w:tr w:rsidR="00DC2C45" w:rsidRPr="007324CD" w:rsidTr="00DC2C45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«Загадки с овощной грядки».</w:t>
            </w:r>
          </w:p>
        </w:tc>
      </w:tr>
      <w:tr w:rsidR="00DC2C45" w:rsidRPr="007324CD" w:rsidTr="00DC2C45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здоровья»</w:t>
            </w:r>
          </w:p>
        </w:tc>
      </w:tr>
      <w:tr w:rsidR="00DC2C45" w:rsidRPr="007324CD" w:rsidTr="00DC2C45">
        <w:trPr>
          <w:trHeight w:val="28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6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8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«Дорожка здоровья»</w:t>
            </w:r>
          </w:p>
        </w:tc>
      </w:tr>
      <w:tr w:rsidR="00DC2C45" w:rsidRPr="007324CD" w:rsidTr="00DC2C45">
        <w:trPr>
          <w:trHeight w:val="2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бегуна, скакуна, прыгуна»</w:t>
            </w:r>
          </w:p>
        </w:tc>
      </w:tr>
      <w:tr w:rsidR="00DC2C45" w:rsidRPr="007324CD" w:rsidTr="00DC2C45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C45" w:rsidRPr="007324CD" w:rsidTr="00DC2C45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«Хорошо зимой в саду!</w:t>
            </w:r>
          </w:p>
        </w:tc>
      </w:tr>
      <w:tr w:rsidR="00DC2C45" w:rsidRPr="007324CD" w:rsidTr="00DC2C45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зимние забавы»</w:t>
            </w:r>
          </w:p>
        </w:tc>
      </w:tr>
      <w:tr w:rsidR="00DC2C45" w:rsidRPr="007324CD" w:rsidTr="00DC2C45">
        <w:trPr>
          <w:trHeight w:val="2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8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«Встреча со Снеговиком»</w:t>
            </w:r>
          </w:p>
        </w:tc>
      </w:tr>
      <w:tr w:rsidR="00DC2C45" w:rsidRPr="007324CD" w:rsidTr="00DC2C45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«Зимняя олимпиада»</w:t>
            </w:r>
          </w:p>
        </w:tc>
      </w:tr>
      <w:tr w:rsidR="00DC2C45" w:rsidRPr="007324CD" w:rsidTr="00DC2C45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«Летчики, танкисты»</w:t>
            </w:r>
          </w:p>
        </w:tc>
      </w:tr>
      <w:tr w:rsidR="00DC2C45" w:rsidRPr="007324CD" w:rsidTr="00DC2C45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Военно-патриотическая игра «Зарничка»</w:t>
            </w:r>
          </w:p>
        </w:tc>
      </w:tr>
      <w:tr w:rsidR="00DC2C45" w:rsidRPr="007324CD" w:rsidTr="00DC2C45">
        <w:trPr>
          <w:trHeight w:val="2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DC2C45" w:rsidRPr="007324CD" w:rsidTr="00DC2C45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DC2C45" w:rsidRPr="007324CD" w:rsidTr="00DC2C45">
        <w:trPr>
          <w:trHeight w:val="28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5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«Ловкие, быстрые, сильные!»</w:t>
            </w:r>
          </w:p>
        </w:tc>
      </w:tr>
      <w:tr w:rsidR="00DC2C45" w:rsidRPr="007324CD" w:rsidTr="00DC2C45">
        <w:trPr>
          <w:trHeight w:val="2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7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«Добрым смехом смеются дети!»</w:t>
            </w:r>
          </w:p>
        </w:tc>
      </w:tr>
      <w:tr w:rsidR="00DC2C45" w:rsidRPr="007324CD" w:rsidTr="00DC2C45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7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45" w:rsidRPr="007324CD" w:rsidTr="00DC2C45">
        <w:trPr>
          <w:trHeight w:val="26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 любят цирк!»</w:t>
            </w:r>
          </w:p>
        </w:tc>
      </w:tr>
      <w:tr w:rsidR="00DC2C45" w:rsidRPr="007324CD" w:rsidTr="00DC2C45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е-подготовительная</w:t>
            </w: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bookmarkStart w:id="0" w:name="_GoBack"/>
            <w:bookmarkEnd w:id="0"/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«Дружная семья»</w:t>
            </w:r>
          </w:p>
        </w:tc>
      </w:tr>
      <w:tr w:rsidR="00DC2C45" w:rsidRPr="007324CD" w:rsidTr="00DC2C45">
        <w:trPr>
          <w:trHeight w:val="28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C45" w:rsidRPr="007324CD" w:rsidRDefault="00DC2C45" w:rsidP="00DC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2C45" w:rsidRPr="007324CD" w:rsidRDefault="00DC2C45" w:rsidP="00DC2C45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4C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0899CD7" wp14:editId="7A52B0FB">
                <wp:simplePos x="0" y="0"/>
                <wp:positionH relativeFrom="column">
                  <wp:posOffset>24130</wp:posOffset>
                </wp:positionH>
                <wp:positionV relativeFrom="paragraph">
                  <wp:posOffset>-3119120</wp:posOffset>
                </wp:positionV>
                <wp:extent cx="12700" cy="12700"/>
                <wp:effectExtent l="0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3E9B" id="Прямоугольник 2" o:spid="_x0000_s1026" style="position:absolute;margin-left:1.9pt;margin-top:-245.6pt;width:1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" o:allowincell="f" fillcolor="black" stroked="f"/>
            </w:pict>
          </mc:Fallback>
        </mc:AlternateContent>
      </w:r>
      <w:r w:rsidRPr="007324C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515C74F5" wp14:editId="62FFCADF">
                <wp:simplePos x="0" y="0"/>
                <wp:positionH relativeFrom="column">
                  <wp:posOffset>24130</wp:posOffset>
                </wp:positionH>
                <wp:positionV relativeFrom="paragraph">
                  <wp:posOffset>-731520</wp:posOffset>
                </wp:positionV>
                <wp:extent cx="12700" cy="12065"/>
                <wp:effectExtent l="0" t="3810" r="127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4F341" id="Прямоугольник 1" o:spid="_x0000_s1026" style="position:absolute;margin-left:1.9pt;margin-top:-57.6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" o:allowincell="f" fillcolor="black" stroked="f"/>
            </w:pict>
          </mc:Fallback>
        </mc:AlternateContent>
      </w:r>
    </w:p>
    <w:p w:rsidR="00DC2C45" w:rsidRPr="007324CD" w:rsidRDefault="00DC2C45" w:rsidP="00DC2C45">
      <w:pPr>
        <w:spacing w:after="0" w:line="23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C45" w:rsidRPr="007324CD" w:rsidRDefault="00DC2C45" w:rsidP="00DC2C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C45" w:rsidRPr="007324CD" w:rsidRDefault="00DC2C45" w:rsidP="00DC2C45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DC2C45" w:rsidRPr="007324CD" w:rsidSect="00DC2C45">
          <w:type w:val="continuous"/>
          <w:pgSz w:w="11900" w:h="16838"/>
          <w:pgMar w:top="1123" w:right="844" w:bottom="414" w:left="1440" w:header="0" w:footer="0" w:gutter="0"/>
          <w:cols w:space="720" w:equalWidth="0">
            <w:col w:w="9620"/>
          </w:cols>
        </w:sectPr>
      </w:pPr>
    </w:p>
    <w:p w:rsidR="00DC2C45" w:rsidRDefault="00DC2C45"/>
    <w:sectPr w:rsidR="00DC2C45" w:rsidSect="007819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62" w:rsidRDefault="00705E62">
      <w:pPr>
        <w:spacing w:after="0" w:line="240" w:lineRule="auto"/>
      </w:pPr>
      <w:r>
        <w:separator/>
      </w:r>
    </w:p>
  </w:endnote>
  <w:endnote w:type="continuationSeparator" w:id="0">
    <w:p w:rsidR="00705E62" w:rsidRDefault="0070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5" w:rsidRDefault="00DC2C45" w:rsidP="00A77939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DC2C45" w:rsidRDefault="00DC2C4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5" w:rsidRDefault="00DC2C45" w:rsidP="00A77939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separate"/>
    </w:r>
    <w:r>
      <w:rPr>
        <w:rStyle w:val="ad"/>
        <w:rFonts w:eastAsiaTheme="majorEastAsia"/>
        <w:noProof/>
      </w:rPr>
      <w:t>2</w:t>
    </w:r>
    <w:r>
      <w:rPr>
        <w:rStyle w:val="ad"/>
        <w:rFonts w:eastAsiaTheme="majorEastAsia"/>
      </w:rPr>
      <w:fldChar w:fldCharType="end"/>
    </w:r>
  </w:p>
  <w:p w:rsidR="00DC2C45" w:rsidRDefault="00DC2C4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49308"/>
      <w:docPartObj>
        <w:docPartGallery w:val="Page Numbers (Bottom of Page)"/>
        <w:docPartUnique/>
      </w:docPartObj>
    </w:sdtPr>
    <w:sdtContent>
      <w:p w:rsidR="00DC2C45" w:rsidRDefault="00DC2C4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30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C2C45" w:rsidRDefault="00DC2C45">
    <w:pPr>
      <w:pStyle w:val="ab"/>
    </w:pPr>
  </w:p>
  <w:p w:rsidR="00DC2C45" w:rsidRDefault="00DC2C45"/>
  <w:p w:rsidR="00DC2C45" w:rsidRDefault="00DC2C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62" w:rsidRDefault="00705E62">
      <w:pPr>
        <w:spacing w:after="0" w:line="240" w:lineRule="auto"/>
      </w:pPr>
      <w:r>
        <w:separator/>
      </w:r>
    </w:p>
  </w:footnote>
  <w:footnote w:type="continuationSeparator" w:id="0">
    <w:p w:rsidR="00705E62" w:rsidRDefault="0070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4823BD4"/>
    <w:lvl w:ilvl="0" w:tplc="86E6C792">
      <w:start w:val="1"/>
      <w:numFmt w:val="bullet"/>
      <w:lvlText w:val="в"/>
      <w:lvlJc w:val="left"/>
    </w:lvl>
    <w:lvl w:ilvl="1" w:tplc="E7E28026">
      <w:numFmt w:val="decimal"/>
      <w:lvlText w:val=""/>
      <w:lvlJc w:val="left"/>
    </w:lvl>
    <w:lvl w:ilvl="2" w:tplc="C996F7CC">
      <w:numFmt w:val="decimal"/>
      <w:lvlText w:val=""/>
      <w:lvlJc w:val="left"/>
    </w:lvl>
    <w:lvl w:ilvl="3" w:tplc="F698AC7A">
      <w:numFmt w:val="decimal"/>
      <w:lvlText w:val=""/>
      <w:lvlJc w:val="left"/>
    </w:lvl>
    <w:lvl w:ilvl="4" w:tplc="38C405F4">
      <w:numFmt w:val="decimal"/>
      <w:lvlText w:val=""/>
      <w:lvlJc w:val="left"/>
    </w:lvl>
    <w:lvl w:ilvl="5" w:tplc="DA268B58">
      <w:numFmt w:val="decimal"/>
      <w:lvlText w:val=""/>
      <w:lvlJc w:val="left"/>
    </w:lvl>
    <w:lvl w:ilvl="6" w:tplc="3984FDF2">
      <w:numFmt w:val="decimal"/>
      <w:lvlText w:val=""/>
      <w:lvlJc w:val="left"/>
    </w:lvl>
    <w:lvl w:ilvl="7" w:tplc="F45C2FB0">
      <w:numFmt w:val="decimal"/>
      <w:lvlText w:val=""/>
      <w:lvlJc w:val="left"/>
    </w:lvl>
    <w:lvl w:ilvl="8" w:tplc="F9106F5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70"/>
    <w:rsid w:val="000101FE"/>
    <w:rsid w:val="00162322"/>
    <w:rsid w:val="00334B3D"/>
    <w:rsid w:val="004E3854"/>
    <w:rsid w:val="00517EB2"/>
    <w:rsid w:val="00526078"/>
    <w:rsid w:val="006B4968"/>
    <w:rsid w:val="006F59C4"/>
    <w:rsid w:val="00705E62"/>
    <w:rsid w:val="00781970"/>
    <w:rsid w:val="008D760C"/>
    <w:rsid w:val="00926F25"/>
    <w:rsid w:val="009A30D2"/>
    <w:rsid w:val="009E354B"/>
    <w:rsid w:val="00A77939"/>
    <w:rsid w:val="00AC51D6"/>
    <w:rsid w:val="00B84118"/>
    <w:rsid w:val="00BD36D7"/>
    <w:rsid w:val="00C71D2B"/>
    <w:rsid w:val="00C87AAF"/>
    <w:rsid w:val="00CF0F04"/>
    <w:rsid w:val="00D60663"/>
    <w:rsid w:val="00D6754F"/>
    <w:rsid w:val="00DC2C45"/>
    <w:rsid w:val="00DF1309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26D"/>
  <w15:chartTrackingRefBased/>
  <w15:docId w15:val="{D945DFCA-997E-4A62-B4EA-2E07E352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70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7819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19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7819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9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19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81970"/>
    <w:rPr>
      <w:rFonts w:eastAsia="Times New Roman" w:cs="Times New Roman"/>
      <w:b/>
      <w:bCs/>
      <w:szCs w:val="24"/>
      <w:lang w:eastAsia="ru-RU"/>
    </w:rPr>
  </w:style>
  <w:style w:type="paragraph" w:customStyle="1" w:styleId="Default">
    <w:name w:val="Default"/>
    <w:uiPriority w:val="99"/>
    <w:rsid w:val="00781970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781970"/>
    <w:pPr>
      <w:ind w:left="720"/>
      <w:contextualSpacing/>
    </w:pPr>
  </w:style>
  <w:style w:type="paragraph" w:styleId="a4">
    <w:name w:val="No Spacing"/>
    <w:uiPriority w:val="1"/>
    <w:qFormat/>
    <w:rsid w:val="00781970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rmal (Web)"/>
    <w:basedOn w:val="a"/>
    <w:uiPriority w:val="99"/>
    <w:semiHidden/>
    <w:rsid w:val="00781970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70"/>
    <w:rPr>
      <w:rFonts w:ascii="Segoe UI" w:eastAsia="Calibri" w:hAnsi="Segoe UI" w:cs="Segoe UI"/>
      <w:sz w:val="18"/>
      <w:szCs w:val="18"/>
    </w:rPr>
  </w:style>
  <w:style w:type="character" w:customStyle="1" w:styleId="a8">
    <w:name w:val="Символ сноски"/>
    <w:rsid w:val="00781970"/>
    <w:rPr>
      <w:vertAlign w:val="superscript"/>
    </w:rPr>
  </w:style>
  <w:style w:type="character" w:customStyle="1" w:styleId="apple-converted-space">
    <w:name w:val="apple-converted-space"/>
    <w:rsid w:val="00781970"/>
  </w:style>
  <w:style w:type="character" w:customStyle="1" w:styleId="s6">
    <w:name w:val="s6"/>
    <w:rsid w:val="00781970"/>
  </w:style>
  <w:style w:type="character" w:customStyle="1" w:styleId="s16">
    <w:name w:val="s16"/>
    <w:rsid w:val="00781970"/>
  </w:style>
  <w:style w:type="character" w:customStyle="1" w:styleId="3">
    <w:name w:val="Знак сноски3"/>
    <w:rsid w:val="00781970"/>
    <w:rPr>
      <w:vertAlign w:val="superscript"/>
    </w:rPr>
  </w:style>
  <w:style w:type="paragraph" w:customStyle="1" w:styleId="11">
    <w:name w:val="Абзац списка1"/>
    <w:basedOn w:val="a"/>
    <w:rsid w:val="007819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9">
    <w:name w:val="footnote text"/>
    <w:basedOn w:val="a"/>
    <w:link w:val="aa"/>
    <w:rsid w:val="0078197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aa">
    <w:name w:val="Текст сноски Знак"/>
    <w:basedOn w:val="a0"/>
    <w:link w:val="a9"/>
    <w:rsid w:val="00781970"/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12">
    <w:name w:val="Обычный (веб)1"/>
    <w:basedOn w:val="a"/>
    <w:rsid w:val="007819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27">
    <w:name w:val="s27"/>
    <w:basedOn w:val="a"/>
    <w:rsid w:val="007819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33">
    <w:name w:val="s33"/>
    <w:basedOn w:val="a"/>
    <w:rsid w:val="007819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38">
    <w:name w:val="s38"/>
    <w:basedOn w:val="a"/>
    <w:rsid w:val="007819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footer"/>
    <w:basedOn w:val="a"/>
    <w:link w:val="ac"/>
    <w:rsid w:val="00781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81970"/>
    <w:rPr>
      <w:rFonts w:eastAsia="Times New Roman" w:cs="Times New Roman"/>
      <w:szCs w:val="24"/>
      <w:lang w:eastAsia="ru-RU"/>
    </w:rPr>
  </w:style>
  <w:style w:type="character" w:styleId="ad">
    <w:name w:val="page number"/>
    <w:basedOn w:val="a0"/>
    <w:rsid w:val="00781970"/>
  </w:style>
  <w:style w:type="numbering" w:customStyle="1" w:styleId="13">
    <w:name w:val="Нет списка1"/>
    <w:next w:val="a2"/>
    <w:uiPriority w:val="99"/>
    <w:semiHidden/>
    <w:unhideWhenUsed/>
    <w:rsid w:val="00781970"/>
  </w:style>
  <w:style w:type="character" w:styleId="ae">
    <w:name w:val="Hyperlink"/>
    <w:basedOn w:val="a0"/>
    <w:uiPriority w:val="99"/>
    <w:unhideWhenUsed/>
    <w:rsid w:val="00781970"/>
    <w:rPr>
      <w:color w:val="0000FF"/>
      <w:u w:val="single"/>
    </w:rPr>
  </w:style>
  <w:style w:type="character" w:customStyle="1" w:styleId="fontstyle01">
    <w:name w:val="fontstyle01"/>
    <w:basedOn w:val="a0"/>
    <w:rsid w:val="00781970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781970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f">
    <w:name w:val="header"/>
    <w:basedOn w:val="a"/>
    <w:link w:val="af0"/>
    <w:uiPriority w:val="99"/>
    <w:semiHidden/>
    <w:unhideWhenUsed/>
    <w:rsid w:val="00781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81970"/>
    <w:rPr>
      <w:rFonts w:eastAsia="Times New Roman" w:cs="Times New Roman"/>
      <w:sz w:val="22"/>
      <w:lang w:eastAsia="ru-RU"/>
    </w:rPr>
  </w:style>
  <w:style w:type="character" w:customStyle="1" w:styleId="fontstyle31">
    <w:name w:val="fontstyle31"/>
    <w:basedOn w:val="a0"/>
    <w:rsid w:val="00781970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2023-09-04T10:13:00Z</cp:lastPrinted>
  <dcterms:created xsi:type="dcterms:W3CDTF">2023-09-04T10:14:00Z</dcterms:created>
  <dcterms:modified xsi:type="dcterms:W3CDTF">2023-09-04T10:14:00Z</dcterms:modified>
</cp:coreProperties>
</file>